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121D8C" w14:textId="2024C452" w:rsidR="00481B65" w:rsidRDefault="00345ACE" w:rsidP="00345ACE">
      <w:pPr>
        <w:jc w:val="center"/>
        <w:rPr>
          <w:b/>
          <w:sz w:val="28"/>
          <w:szCs w:val="28"/>
          <w:lang w:val="es-ES_tradnl"/>
        </w:rPr>
      </w:pPr>
      <w:r>
        <w:rPr>
          <w:b/>
          <w:sz w:val="28"/>
          <w:szCs w:val="28"/>
          <w:lang w:val="es-ES_tradnl"/>
        </w:rPr>
        <w:t>Recursos en línea para servicios sociales</w:t>
      </w:r>
    </w:p>
    <w:p w14:paraId="3D8C51C9" w14:textId="7F004093" w:rsidR="00345ACE" w:rsidRDefault="00345ACE" w:rsidP="00345ACE">
      <w:pPr>
        <w:jc w:val="center"/>
        <w:rPr>
          <w:color w:val="000000" w:themeColor="text1"/>
          <w:sz w:val="20"/>
          <w:szCs w:val="20"/>
        </w:rPr>
      </w:pPr>
      <w:r>
        <w:rPr>
          <w:lang w:val="es-ES_tradnl"/>
        </w:rPr>
        <w:t xml:space="preserve">(visite </w:t>
      </w:r>
      <w:hyperlink r:id="rId4">
        <w:r>
          <w:rPr>
            <w:b/>
            <w:color w:val="1155CC"/>
            <w:sz w:val="20"/>
            <w:szCs w:val="20"/>
            <w:u w:val="single"/>
          </w:rPr>
          <w:t>http://pdi.rice.edu/</w:t>
        </w:r>
      </w:hyperlink>
      <w:r>
        <w:rPr>
          <w:b/>
          <w:color w:val="1155CC"/>
          <w:sz w:val="20"/>
          <w:szCs w:val="20"/>
        </w:rPr>
        <w:t xml:space="preserve"> </w:t>
      </w:r>
      <w:r>
        <w:rPr>
          <w:color w:val="000000" w:themeColor="text1"/>
          <w:sz w:val="20"/>
          <w:szCs w:val="20"/>
        </w:rPr>
        <w:t xml:space="preserve">para </w:t>
      </w:r>
      <w:proofErr w:type="spellStart"/>
      <w:r>
        <w:rPr>
          <w:color w:val="000000" w:themeColor="text1"/>
          <w:sz w:val="20"/>
          <w:szCs w:val="20"/>
        </w:rPr>
        <w:t>más</w:t>
      </w:r>
      <w:proofErr w:type="spellEnd"/>
      <w:r>
        <w:rPr>
          <w:color w:val="000000" w:themeColor="text1"/>
          <w:sz w:val="20"/>
          <w:szCs w:val="20"/>
        </w:rPr>
        <w:t>)</w:t>
      </w:r>
    </w:p>
    <w:p w14:paraId="47BA334D" w14:textId="77777777" w:rsidR="00345ACE" w:rsidRDefault="00345ACE" w:rsidP="00345ACE">
      <w:pPr>
        <w:jc w:val="center"/>
        <w:rPr>
          <w:color w:val="000000" w:themeColor="text1"/>
          <w:sz w:val="20"/>
          <w:szCs w:val="20"/>
        </w:rPr>
      </w:pPr>
    </w:p>
    <w:p w14:paraId="66D4243E" w14:textId="535D15AF" w:rsidR="00345ACE" w:rsidRPr="0051359D" w:rsidRDefault="00345ACE" w:rsidP="00345ACE">
      <w:pPr>
        <w:rPr>
          <w:lang w:val="es-ES_tradnl"/>
        </w:rPr>
      </w:pPr>
      <w:r w:rsidRPr="0051359D">
        <w:rPr>
          <w:b/>
          <w:u w:val="single"/>
          <w:lang w:val="es-ES_tradnl"/>
        </w:rPr>
        <w:t xml:space="preserve">Harris </w:t>
      </w:r>
      <w:proofErr w:type="spellStart"/>
      <w:r w:rsidRPr="0051359D">
        <w:rPr>
          <w:b/>
          <w:u w:val="single"/>
          <w:lang w:val="es-ES_tradnl"/>
        </w:rPr>
        <w:t>Health</w:t>
      </w:r>
      <w:proofErr w:type="spellEnd"/>
      <w:r w:rsidRPr="0051359D">
        <w:rPr>
          <w:b/>
          <w:u w:val="single"/>
          <w:lang w:val="es-ES_tradnl"/>
        </w:rPr>
        <w:t xml:space="preserve"> </w:t>
      </w:r>
      <w:r w:rsidR="0051359D" w:rsidRPr="0051359D">
        <w:rPr>
          <w:b/>
          <w:u w:val="single"/>
          <w:lang w:val="es-ES_tradnl"/>
        </w:rPr>
        <w:t>Programa de Asistencia Financiera (Tarjeta Dorada)</w:t>
      </w:r>
    </w:p>
    <w:p w14:paraId="3515C6D9" w14:textId="4D2774C0" w:rsidR="0051359D" w:rsidRDefault="0020299E" w:rsidP="00345ACE">
      <w:pPr>
        <w:rPr>
          <w:color w:val="000000" w:themeColor="text1"/>
          <w:lang w:val="es-ES_tradnl"/>
        </w:rPr>
      </w:pPr>
      <w:r>
        <w:rPr>
          <w:color w:val="000000" w:themeColor="text1"/>
          <w:lang w:val="es-ES_tradnl"/>
        </w:rPr>
        <w:t xml:space="preserve">El programa de asistencia financiera de Harris </w:t>
      </w:r>
      <w:proofErr w:type="spellStart"/>
      <w:r>
        <w:rPr>
          <w:color w:val="000000" w:themeColor="text1"/>
          <w:lang w:val="es-ES_tradnl"/>
        </w:rPr>
        <w:t>Health</w:t>
      </w:r>
      <w:proofErr w:type="spellEnd"/>
      <w:r>
        <w:rPr>
          <w:color w:val="000000" w:themeColor="text1"/>
          <w:lang w:val="es-ES_tradnl"/>
        </w:rPr>
        <w:t xml:space="preserve"> </w:t>
      </w:r>
      <w:proofErr w:type="spellStart"/>
      <w:r>
        <w:rPr>
          <w:color w:val="000000" w:themeColor="text1"/>
          <w:lang w:val="es-ES_tradnl"/>
        </w:rPr>
        <w:t>System</w:t>
      </w:r>
      <w:proofErr w:type="spellEnd"/>
      <w:r>
        <w:rPr>
          <w:color w:val="000000" w:themeColor="text1"/>
          <w:lang w:val="es-ES_tradnl"/>
        </w:rPr>
        <w:t xml:space="preserve"> para la atención médica:</w:t>
      </w:r>
    </w:p>
    <w:p w14:paraId="756E0F4E" w14:textId="77777777" w:rsidR="00F60204" w:rsidRDefault="0020299E" w:rsidP="00345ACE">
      <w:pPr>
        <w:rPr>
          <w:color w:val="000000" w:themeColor="text1"/>
          <w:lang w:val="es-ES_tradnl"/>
        </w:rPr>
      </w:pPr>
      <w:r>
        <w:rPr>
          <w:color w:val="000000" w:themeColor="text1"/>
          <w:lang w:val="es-ES_tradnl"/>
        </w:rPr>
        <w:tab/>
        <w:t xml:space="preserve">La tarjeta dorada es </w:t>
      </w:r>
      <w:r w:rsidR="00C2557C">
        <w:rPr>
          <w:color w:val="000000" w:themeColor="text1"/>
          <w:lang w:val="es-ES_tradnl"/>
        </w:rPr>
        <w:t xml:space="preserve">la asistencia financiera de Harris </w:t>
      </w:r>
      <w:proofErr w:type="spellStart"/>
      <w:r w:rsidR="00C2557C">
        <w:rPr>
          <w:color w:val="000000" w:themeColor="text1"/>
          <w:lang w:val="es-ES_tradnl"/>
        </w:rPr>
        <w:t>Health</w:t>
      </w:r>
      <w:proofErr w:type="spellEnd"/>
      <w:r w:rsidR="00C2557C">
        <w:rPr>
          <w:color w:val="000000" w:themeColor="text1"/>
          <w:lang w:val="es-ES_tradnl"/>
        </w:rPr>
        <w:t xml:space="preserve"> </w:t>
      </w:r>
      <w:proofErr w:type="spellStart"/>
      <w:r w:rsidR="00C2557C">
        <w:rPr>
          <w:color w:val="000000" w:themeColor="text1"/>
          <w:lang w:val="es-ES_tradnl"/>
        </w:rPr>
        <w:t>System</w:t>
      </w:r>
      <w:proofErr w:type="spellEnd"/>
      <w:r w:rsidR="00C2557C">
        <w:rPr>
          <w:color w:val="000000" w:themeColor="text1"/>
          <w:lang w:val="es-ES_tradnl"/>
        </w:rPr>
        <w:t xml:space="preserve"> para los </w:t>
      </w:r>
      <w:r w:rsidR="0094264F">
        <w:rPr>
          <w:color w:val="000000" w:themeColor="text1"/>
          <w:lang w:val="es-ES_tradnl"/>
        </w:rPr>
        <w:t xml:space="preserve">residentes </w:t>
      </w:r>
    </w:p>
    <w:p w14:paraId="51701B94" w14:textId="77777777" w:rsidR="00860760" w:rsidRDefault="00F60204" w:rsidP="00345ACE">
      <w:pPr>
        <w:rPr>
          <w:color w:val="000000" w:themeColor="text1"/>
          <w:lang w:val="es-ES_tradnl"/>
        </w:rPr>
      </w:pPr>
      <w:r>
        <w:rPr>
          <w:color w:val="000000" w:themeColor="text1"/>
          <w:lang w:val="es-ES_tradnl"/>
        </w:rPr>
        <w:tab/>
      </w:r>
      <w:r w:rsidR="0094264F">
        <w:rPr>
          <w:color w:val="000000" w:themeColor="text1"/>
          <w:lang w:val="es-ES_tradnl"/>
        </w:rPr>
        <w:t xml:space="preserve">de nivel socioeconómico bajo del Condado de Harris. </w:t>
      </w:r>
      <w:r>
        <w:rPr>
          <w:color w:val="000000" w:themeColor="text1"/>
          <w:lang w:val="es-ES_tradnl"/>
        </w:rPr>
        <w:t>La tarjeta dorada hace que los</w:t>
      </w:r>
    </w:p>
    <w:p w14:paraId="37F6D425" w14:textId="77777777" w:rsidR="007155B5" w:rsidRDefault="00860760" w:rsidP="00345ACE">
      <w:pPr>
        <w:rPr>
          <w:color w:val="000000" w:themeColor="text1"/>
          <w:lang w:val="es-ES_tradnl"/>
        </w:rPr>
      </w:pPr>
      <w:r>
        <w:rPr>
          <w:color w:val="000000" w:themeColor="text1"/>
          <w:lang w:val="es-ES_tradnl"/>
        </w:rPr>
        <w:tab/>
      </w:r>
      <w:r w:rsidR="00F60204">
        <w:rPr>
          <w:color w:val="000000" w:themeColor="text1"/>
          <w:lang w:val="es-ES_tradnl"/>
        </w:rPr>
        <w:t>medicamentos y visit</w:t>
      </w:r>
      <w:r>
        <w:rPr>
          <w:color w:val="000000" w:themeColor="text1"/>
          <w:lang w:val="es-ES_tradnl"/>
        </w:rPr>
        <w:t>as a la clínica sea</w:t>
      </w:r>
      <w:r w:rsidR="00F60204">
        <w:rPr>
          <w:color w:val="000000" w:themeColor="text1"/>
          <w:lang w:val="es-ES_tradnl"/>
        </w:rPr>
        <w:t>n má</w:t>
      </w:r>
      <w:r>
        <w:rPr>
          <w:color w:val="000000" w:themeColor="text1"/>
          <w:lang w:val="es-ES_tradnl"/>
        </w:rPr>
        <w:t xml:space="preserve">s económicos y es una manera conveniente </w:t>
      </w:r>
      <w:r w:rsidR="00362B97">
        <w:rPr>
          <w:color w:val="000000" w:themeColor="text1"/>
          <w:lang w:val="es-ES_tradnl"/>
        </w:rPr>
        <w:tab/>
        <w:t xml:space="preserve">de </w:t>
      </w:r>
    </w:p>
    <w:p w14:paraId="7DB6BA98" w14:textId="03653D36" w:rsidR="0020299E" w:rsidRDefault="007155B5" w:rsidP="00345ACE">
      <w:pPr>
        <w:rPr>
          <w:color w:val="000000" w:themeColor="text1"/>
          <w:lang w:val="es-ES_tradnl"/>
        </w:rPr>
      </w:pPr>
      <w:r>
        <w:rPr>
          <w:color w:val="000000" w:themeColor="text1"/>
          <w:lang w:val="es-ES_tradnl"/>
        </w:rPr>
        <w:tab/>
      </w:r>
      <w:r w:rsidR="00362B97">
        <w:rPr>
          <w:color w:val="000000" w:themeColor="text1"/>
          <w:lang w:val="es-ES_tradnl"/>
        </w:rPr>
        <w:t>pagar por los servicios médicos.</w:t>
      </w:r>
    </w:p>
    <w:p w14:paraId="14F3C7AF" w14:textId="77777777" w:rsidR="00362B97" w:rsidRPr="00780C64" w:rsidRDefault="00780C64" w:rsidP="00362B97">
      <w:pPr>
        <w:rPr>
          <w:color w:val="0000FF"/>
          <w:u w:val="single"/>
          <w:lang w:val="es-ES_tradnl"/>
        </w:rPr>
      </w:pPr>
      <w:hyperlink r:id="rId5">
        <w:r w:rsidR="00362B97" w:rsidRPr="00780C64">
          <w:rPr>
            <w:color w:val="0000FF"/>
            <w:u w:val="single"/>
            <w:lang w:val="es-ES_tradnl"/>
          </w:rPr>
          <w:t>https://www.harrishealth.org/en/patients/access-care/eligibility-card/pages/default.aspx</w:t>
        </w:r>
      </w:hyperlink>
    </w:p>
    <w:p w14:paraId="6E6ADED7" w14:textId="77777777" w:rsidR="00362B97" w:rsidRDefault="00362B97" w:rsidP="00345ACE">
      <w:pPr>
        <w:rPr>
          <w:color w:val="000000" w:themeColor="text1"/>
          <w:lang w:val="es-ES_tradnl"/>
        </w:rPr>
      </w:pPr>
    </w:p>
    <w:p w14:paraId="67403580" w14:textId="5FE77779" w:rsidR="00362B97" w:rsidRDefault="00362B97" w:rsidP="00345ACE">
      <w:pPr>
        <w:rPr>
          <w:b/>
          <w:color w:val="000000" w:themeColor="text1"/>
          <w:u w:val="single"/>
          <w:lang w:val="es-ES_tradnl"/>
        </w:rPr>
      </w:pPr>
      <w:proofErr w:type="gramStart"/>
      <w:r w:rsidRPr="00362B97">
        <w:rPr>
          <w:b/>
          <w:color w:val="000000" w:themeColor="text1"/>
          <w:u w:val="single"/>
          <w:lang w:val="es-ES_tradnl"/>
        </w:rPr>
        <w:t>Opciones Alternativas</w:t>
      </w:r>
      <w:proofErr w:type="gramEnd"/>
      <w:r w:rsidRPr="00362B97">
        <w:rPr>
          <w:b/>
          <w:color w:val="000000" w:themeColor="text1"/>
          <w:u w:val="single"/>
          <w:lang w:val="es-ES_tradnl"/>
        </w:rPr>
        <w:t xml:space="preserve"> de Seguro Médico</w:t>
      </w:r>
    </w:p>
    <w:p w14:paraId="0914CCF7" w14:textId="3B8C7A65" w:rsidR="00362B97" w:rsidRDefault="00362B97" w:rsidP="00345ACE">
      <w:pPr>
        <w:rPr>
          <w:color w:val="000000" w:themeColor="text1"/>
          <w:lang w:val="es-ES_tradnl"/>
        </w:rPr>
      </w:pPr>
      <w:r>
        <w:rPr>
          <w:b/>
          <w:color w:val="000000" w:themeColor="text1"/>
          <w:lang w:val="es-ES_tradnl"/>
        </w:rPr>
        <w:tab/>
      </w:r>
      <w:proofErr w:type="gramStart"/>
      <w:r>
        <w:rPr>
          <w:color w:val="000000" w:themeColor="text1"/>
          <w:lang w:val="es-ES_tradnl"/>
        </w:rPr>
        <w:t>Opciones alternativas</w:t>
      </w:r>
      <w:proofErr w:type="gramEnd"/>
      <w:r>
        <w:rPr>
          <w:color w:val="000000" w:themeColor="text1"/>
          <w:lang w:val="es-ES_tradnl"/>
        </w:rPr>
        <w:t xml:space="preserve"> de seguro médico si no es elegible para la tarjeta dorada y/o </w:t>
      </w:r>
      <w:r>
        <w:rPr>
          <w:color w:val="000000" w:themeColor="text1"/>
          <w:lang w:val="es-ES_tradnl"/>
        </w:rPr>
        <w:tab/>
        <w:t>Medicaid.</w:t>
      </w:r>
    </w:p>
    <w:p w14:paraId="5A1D905E" w14:textId="77777777" w:rsidR="00362B97" w:rsidRPr="00780C64" w:rsidRDefault="00780C64" w:rsidP="00362B97">
      <w:pPr>
        <w:rPr>
          <w:u w:val="single"/>
          <w:lang w:val="es-ES_tradnl"/>
        </w:rPr>
      </w:pPr>
      <w:hyperlink r:id="rId6">
        <w:r w:rsidR="00362B97" w:rsidRPr="00780C64">
          <w:rPr>
            <w:color w:val="0000FF"/>
            <w:u w:val="single"/>
            <w:lang w:val="es-ES_tradnl"/>
          </w:rPr>
          <w:t>https://www.healthcare.gov/screener/</w:t>
        </w:r>
      </w:hyperlink>
    </w:p>
    <w:p w14:paraId="3B383B6B" w14:textId="77777777" w:rsidR="00362B97" w:rsidRPr="00780C64" w:rsidRDefault="00780C64" w:rsidP="00362B97">
      <w:pPr>
        <w:rPr>
          <w:color w:val="0000FF"/>
          <w:u w:val="single"/>
          <w:lang w:val="es-ES_tradnl"/>
        </w:rPr>
      </w:pPr>
      <w:hyperlink r:id="rId7">
        <w:r w:rsidR="00362B97" w:rsidRPr="00780C64">
          <w:rPr>
            <w:color w:val="0000FF"/>
            <w:u w:val="single"/>
            <w:lang w:val="es-ES_tradnl"/>
          </w:rPr>
          <w:t>http://www.texashealthoptions.com/cp/whyinsurance.html</w:t>
        </w:r>
      </w:hyperlink>
    </w:p>
    <w:p w14:paraId="7B403EFA" w14:textId="77777777" w:rsidR="00CC1484" w:rsidRDefault="00CC1484" w:rsidP="00345ACE">
      <w:pPr>
        <w:rPr>
          <w:rFonts w:eastAsiaTheme="minorHAnsi"/>
          <w:color w:val="000000" w:themeColor="text1"/>
          <w:szCs w:val="72"/>
          <w:lang w:val="es-ES_tradnl"/>
        </w:rPr>
      </w:pPr>
      <w:bookmarkStart w:id="0" w:name="_GoBack"/>
      <w:bookmarkEnd w:id="0"/>
    </w:p>
    <w:p w14:paraId="22BFE24C" w14:textId="08B88499" w:rsidR="00CC1484" w:rsidRPr="00CC1484" w:rsidRDefault="00CC1484" w:rsidP="00CC1484">
      <w:pPr>
        <w:rPr>
          <w:lang w:val="es-ES_tradnl"/>
        </w:rPr>
      </w:pPr>
      <w:r w:rsidRPr="00CC1484">
        <w:rPr>
          <w:rFonts w:eastAsiaTheme="minorHAnsi"/>
          <w:b/>
          <w:bCs/>
          <w:color w:val="000000" w:themeColor="text1"/>
          <w:szCs w:val="48"/>
          <w:u w:val="single"/>
          <w:lang w:val="es-ES_tradnl"/>
        </w:rPr>
        <w:t>El Programa Espec</w:t>
      </w:r>
      <w:r w:rsidR="00C1235A">
        <w:rPr>
          <w:rFonts w:eastAsiaTheme="minorHAnsi"/>
          <w:b/>
          <w:bCs/>
          <w:color w:val="000000" w:themeColor="text1"/>
          <w:szCs w:val="48"/>
          <w:u w:val="single"/>
          <w:lang w:val="es-ES_tradnl"/>
        </w:rPr>
        <w:t>ial de Nutrición Suplementaria para Mujeres, Infantes y</w:t>
      </w:r>
      <w:r w:rsidRPr="00CC1484">
        <w:rPr>
          <w:rFonts w:eastAsiaTheme="minorHAnsi"/>
          <w:b/>
          <w:bCs/>
          <w:color w:val="000000" w:themeColor="text1"/>
          <w:szCs w:val="48"/>
          <w:u w:val="single"/>
          <w:lang w:val="es-ES_tradnl"/>
        </w:rPr>
        <w:t xml:space="preserve"> Niños</w:t>
      </w:r>
      <w:r w:rsidRPr="00CC1484">
        <w:rPr>
          <w:b/>
          <w:color w:val="000000" w:themeColor="text1"/>
          <w:sz w:val="11"/>
          <w:u w:val="single"/>
          <w:lang w:val="es-ES_tradnl"/>
        </w:rPr>
        <w:t xml:space="preserve"> </w:t>
      </w:r>
      <w:r>
        <w:rPr>
          <w:b/>
          <w:u w:val="single"/>
          <w:lang w:val="es-ES_tradnl"/>
        </w:rPr>
        <w:t>(WIC)</w:t>
      </w:r>
    </w:p>
    <w:p w14:paraId="525399E6" w14:textId="77777777" w:rsidR="00CC1484" w:rsidRDefault="00CC1484" w:rsidP="00CC1484">
      <w:pPr>
        <w:ind w:left="720"/>
        <w:rPr>
          <w:lang w:val="es-ES_tradnl"/>
        </w:rPr>
      </w:pPr>
      <w:r w:rsidRPr="00CC1484">
        <w:rPr>
          <w:lang w:val="es-ES_tradnl"/>
        </w:rPr>
        <w:t xml:space="preserve">Proporciona alimentos nutritivos </w:t>
      </w:r>
      <w:r>
        <w:rPr>
          <w:lang w:val="es-ES_tradnl"/>
        </w:rPr>
        <w:t xml:space="preserve">y programas relacionados a las mujeres, infantes y niños hasta los 5 </w:t>
      </w:r>
      <w:proofErr w:type="gramStart"/>
      <w:r>
        <w:rPr>
          <w:lang w:val="es-ES_tradnl"/>
        </w:rPr>
        <w:t>años de edad</w:t>
      </w:r>
      <w:proofErr w:type="gramEnd"/>
      <w:r>
        <w:rPr>
          <w:lang w:val="es-ES_tradnl"/>
        </w:rPr>
        <w:t>.</w:t>
      </w:r>
    </w:p>
    <w:p w14:paraId="4E0AD01D" w14:textId="6C43DC47" w:rsidR="00CC1484" w:rsidRPr="00CC1484" w:rsidRDefault="00780C64" w:rsidP="00CC1484">
      <w:pPr>
        <w:rPr>
          <w:lang w:val="es-ES_tradnl"/>
        </w:rPr>
      </w:pPr>
      <w:hyperlink r:id="rId8">
        <w:r w:rsidR="00CC1484" w:rsidRPr="00780C64">
          <w:rPr>
            <w:color w:val="0000FF"/>
            <w:u w:val="single"/>
            <w:lang w:val="es-ES_tradnl"/>
          </w:rPr>
          <w:t>http://www.houstontx.gov/health/WIC/</w:t>
        </w:r>
      </w:hyperlink>
    </w:p>
    <w:p w14:paraId="6ABD0902" w14:textId="4685D67A" w:rsidR="00CC1484" w:rsidRPr="003A1401" w:rsidRDefault="00CC1484" w:rsidP="00345ACE">
      <w:pPr>
        <w:rPr>
          <w:rFonts w:eastAsiaTheme="minorHAnsi"/>
          <w:color w:val="000000" w:themeColor="text1"/>
          <w:szCs w:val="72"/>
          <w:lang w:val="es-ES_tradnl"/>
        </w:rPr>
      </w:pPr>
    </w:p>
    <w:p w14:paraId="0F8418E5" w14:textId="10011DB5" w:rsidR="003A1401" w:rsidRPr="00554519" w:rsidRDefault="00C1235A" w:rsidP="00345ACE">
      <w:pPr>
        <w:rPr>
          <w:rFonts w:eastAsiaTheme="minorHAnsi"/>
          <w:b/>
          <w:color w:val="000000" w:themeColor="text1"/>
          <w:sz w:val="20"/>
          <w:szCs w:val="72"/>
          <w:u w:val="single"/>
          <w:lang w:val="es-ES_tradnl"/>
        </w:rPr>
      </w:pPr>
      <w:proofErr w:type="spellStart"/>
      <w:r>
        <w:rPr>
          <w:rFonts w:eastAsiaTheme="minorHAnsi"/>
          <w:b/>
          <w:color w:val="000000" w:themeColor="text1"/>
          <w:szCs w:val="28"/>
          <w:u w:val="single"/>
          <w:lang w:val="es-ES_tradnl"/>
        </w:rPr>
        <w:t>Epiphany</w:t>
      </w:r>
      <w:proofErr w:type="spellEnd"/>
      <w:r>
        <w:rPr>
          <w:rFonts w:eastAsiaTheme="minorHAnsi"/>
          <w:b/>
          <w:color w:val="000000" w:themeColor="text1"/>
          <w:szCs w:val="28"/>
          <w:u w:val="single"/>
          <w:lang w:val="es-ES_tradnl"/>
        </w:rPr>
        <w:t xml:space="preserve"> Servicios de Divulgación Comunitaria d</w:t>
      </w:r>
      <w:r w:rsidR="00554519" w:rsidRPr="00554519">
        <w:rPr>
          <w:rFonts w:eastAsiaTheme="minorHAnsi"/>
          <w:b/>
          <w:color w:val="000000" w:themeColor="text1"/>
          <w:szCs w:val="28"/>
          <w:u w:val="single"/>
          <w:lang w:val="es-ES_tradnl"/>
        </w:rPr>
        <w:t>e Salud</w:t>
      </w:r>
      <w:r w:rsidR="00554519">
        <w:rPr>
          <w:rFonts w:eastAsiaTheme="minorHAnsi"/>
          <w:b/>
          <w:color w:val="000000" w:themeColor="text1"/>
          <w:szCs w:val="28"/>
          <w:u w:val="single"/>
          <w:lang w:val="es-ES_tradnl"/>
        </w:rPr>
        <w:t xml:space="preserve"> (ECHOS)</w:t>
      </w:r>
    </w:p>
    <w:p w14:paraId="54E320F1" w14:textId="05F49435" w:rsidR="00554519" w:rsidRDefault="00554519" w:rsidP="00345ACE">
      <w:pPr>
        <w:rPr>
          <w:rFonts w:eastAsiaTheme="minorHAnsi"/>
          <w:color w:val="000000" w:themeColor="text1"/>
          <w:szCs w:val="72"/>
          <w:lang w:val="es-ES_tradnl"/>
        </w:rPr>
      </w:pPr>
      <w:r>
        <w:rPr>
          <w:rFonts w:eastAsiaTheme="minorHAnsi"/>
          <w:color w:val="000000" w:themeColor="text1"/>
          <w:szCs w:val="72"/>
          <w:lang w:val="es-ES_tradnl"/>
        </w:rPr>
        <w:tab/>
        <w:t xml:space="preserve">ECHOS es una organización sin fines de lucro que ayuda a las personas a llenar las </w:t>
      </w:r>
      <w:r>
        <w:rPr>
          <w:rFonts w:eastAsiaTheme="minorHAnsi"/>
          <w:color w:val="000000" w:themeColor="text1"/>
          <w:szCs w:val="72"/>
          <w:lang w:val="es-ES_tradnl"/>
        </w:rPr>
        <w:tab/>
        <w:t xml:space="preserve">solicitudes de Medicaid/CHIP, SNAP, tarjeta dorada y otros recursos comunitarios. </w:t>
      </w:r>
    </w:p>
    <w:p w14:paraId="5827B26B" w14:textId="4081E722" w:rsidR="00554519" w:rsidRPr="00780C64" w:rsidRDefault="00780C64" w:rsidP="00345ACE">
      <w:pPr>
        <w:rPr>
          <w:color w:val="0000FF"/>
          <w:u w:val="single"/>
          <w:lang w:val="es-ES_tradnl"/>
        </w:rPr>
      </w:pPr>
      <w:hyperlink r:id="rId9">
        <w:r w:rsidR="00554519" w:rsidRPr="00780C64">
          <w:rPr>
            <w:color w:val="0000FF"/>
            <w:u w:val="single"/>
            <w:lang w:val="es-ES_tradnl"/>
          </w:rPr>
          <w:t>http://www.echos-houston.org/default.asp?pg=about</w:t>
        </w:r>
      </w:hyperlink>
    </w:p>
    <w:p w14:paraId="7DAED4B1" w14:textId="77777777" w:rsidR="00554519" w:rsidRDefault="00554519" w:rsidP="00345ACE">
      <w:pPr>
        <w:rPr>
          <w:rFonts w:eastAsiaTheme="minorHAnsi"/>
          <w:color w:val="000000" w:themeColor="text1"/>
          <w:szCs w:val="72"/>
          <w:lang w:val="es-ES_tradnl"/>
        </w:rPr>
      </w:pPr>
    </w:p>
    <w:p w14:paraId="12E666DC" w14:textId="29B1B59E" w:rsidR="00554519" w:rsidRPr="00554519" w:rsidRDefault="00554519" w:rsidP="00345ACE">
      <w:pPr>
        <w:rPr>
          <w:rFonts w:eastAsiaTheme="minorHAnsi"/>
          <w:b/>
          <w:color w:val="000000" w:themeColor="text1"/>
          <w:szCs w:val="72"/>
          <w:u w:val="single"/>
          <w:lang w:val="es-ES_tradnl"/>
        </w:rPr>
      </w:pPr>
      <w:r w:rsidRPr="00554519">
        <w:rPr>
          <w:rFonts w:eastAsiaTheme="minorHAnsi"/>
          <w:b/>
          <w:color w:val="000000" w:themeColor="text1"/>
          <w:szCs w:val="72"/>
          <w:u w:val="single"/>
          <w:lang w:val="es-ES_tradnl"/>
        </w:rPr>
        <w:t xml:space="preserve">Clínicas de Atención Primaria </w:t>
      </w:r>
    </w:p>
    <w:p w14:paraId="01CDDE2C" w14:textId="638D1F4E" w:rsidR="00554519" w:rsidRDefault="00554519" w:rsidP="00345ACE">
      <w:pPr>
        <w:rPr>
          <w:rFonts w:eastAsiaTheme="minorHAnsi"/>
          <w:color w:val="000000" w:themeColor="text1"/>
          <w:szCs w:val="72"/>
          <w:lang w:val="es-ES_tradnl"/>
        </w:rPr>
      </w:pPr>
      <w:r>
        <w:rPr>
          <w:rFonts w:eastAsiaTheme="minorHAnsi"/>
          <w:color w:val="000000" w:themeColor="text1"/>
          <w:szCs w:val="72"/>
          <w:lang w:val="es-ES_tradnl"/>
        </w:rPr>
        <w:tab/>
        <w:t>Una lista de centros de salud comunitarios que proporcionan visitas médicas de atención primaria y aceptan el plan de asistencia financiera del paciente.</w:t>
      </w:r>
    </w:p>
    <w:p w14:paraId="549BB245" w14:textId="77777777" w:rsidR="00554519" w:rsidRPr="00780C64" w:rsidRDefault="00780C64" w:rsidP="00554519">
      <w:pPr>
        <w:rPr>
          <w:color w:val="0000FF"/>
          <w:u w:val="single"/>
          <w:lang w:val="es-ES_tradnl"/>
        </w:rPr>
      </w:pPr>
      <w:hyperlink r:id="rId10">
        <w:r w:rsidR="00554519" w:rsidRPr="00780C64">
          <w:rPr>
            <w:color w:val="0000FF"/>
            <w:u w:val="single"/>
            <w:lang w:val="es-ES_tradnl"/>
          </w:rPr>
          <w:t>https://www.harrishealth.org/en/services/locations/pages/primary-care.aspx</w:t>
        </w:r>
      </w:hyperlink>
    </w:p>
    <w:p w14:paraId="7412DE93" w14:textId="77777777" w:rsidR="00554519" w:rsidRDefault="00554519" w:rsidP="00345ACE">
      <w:pPr>
        <w:rPr>
          <w:rFonts w:eastAsiaTheme="minorHAnsi"/>
          <w:color w:val="000000" w:themeColor="text1"/>
          <w:szCs w:val="72"/>
          <w:lang w:val="es-ES_tradnl"/>
        </w:rPr>
      </w:pPr>
    </w:p>
    <w:p w14:paraId="491D1AF6" w14:textId="77777777" w:rsidR="001E7365" w:rsidRDefault="001E7365" w:rsidP="00345ACE">
      <w:pPr>
        <w:rPr>
          <w:rFonts w:eastAsiaTheme="minorHAnsi"/>
          <w:b/>
          <w:color w:val="000000" w:themeColor="text1"/>
          <w:szCs w:val="72"/>
          <w:u w:val="single"/>
          <w:lang w:val="es-ES_tradnl"/>
        </w:rPr>
      </w:pPr>
      <w:r>
        <w:rPr>
          <w:rFonts w:eastAsiaTheme="minorHAnsi"/>
          <w:b/>
          <w:color w:val="000000" w:themeColor="text1"/>
          <w:szCs w:val="72"/>
          <w:u w:val="single"/>
          <w:lang w:val="es-ES_tradnl"/>
        </w:rPr>
        <w:t xml:space="preserve">$4 Formulario </w:t>
      </w:r>
    </w:p>
    <w:p w14:paraId="508C6EB4" w14:textId="163FEB8F" w:rsidR="00554519" w:rsidRPr="00483EE3" w:rsidRDefault="00483EE3" w:rsidP="00345ACE">
      <w:pPr>
        <w:rPr>
          <w:rFonts w:eastAsiaTheme="minorHAnsi"/>
          <w:color w:val="000000" w:themeColor="text1"/>
          <w:sz w:val="16"/>
          <w:szCs w:val="72"/>
          <w:lang w:val="es-ES_tradnl"/>
        </w:rPr>
      </w:pPr>
      <w:r>
        <w:rPr>
          <w:rFonts w:eastAsiaTheme="minorHAnsi"/>
          <w:color w:val="000000" w:themeColor="text1"/>
          <w:szCs w:val="72"/>
          <w:lang w:val="es-ES_tradnl"/>
        </w:rPr>
        <w:tab/>
      </w:r>
      <w:r w:rsidRPr="00483EE3">
        <w:rPr>
          <w:rFonts w:eastAsiaTheme="minorHAnsi"/>
          <w:color w:val="000000" w:themeColor="text1"/>
          <w:szCs w:val="72"/>
          <w:lang w:val="es-ES_tradnl"/>
        </w:rPr>
        <w:t xml:space="preserve">Medicamentos genéricos proporcionados por HEB, </w:t>
      </w:r>
      <w:r w:rsidRPr="00483EE3">
        <w:rPr>
          <w:rFonts w:eastAsiaTheme="minorHAnsi"/>
          <w:color w:val="000000" w:themeColor="text1"/>
          <w:szCs w:val="72"/>
        </w:rPr>
        <w:t xml:space="preserve">Kroger, Walmart </w:t>
      </w:r>
      <w:r w:rsidRPr="00483EE3">
        <w:rPr>
          <w:rFonts w:eastAsiaTheme="minorHAnsi"/>
          <w:color w:val="000000" w:themeColor="text1"/>
          <w:szCs w:val="72"/>
          <w:lang w:val="es-ES_tradnl"/>
        </w:rPr>
        <w:t xml:space="preserve">y </w:t>
      </w:r>
      <w:proofErr w:type="gramStart"/>
      <w:r w:rsidRPr="00483EE3">
        <w:rPr>
          <w:rFonts w:eastAsiaTheme="minorHAnsi"/>
          <w:color w:val="000000" w:themeColor="text1"/>
          <w:szCs w:val="72"/>
          <w:lang w:val="es-ES_tradnl"/>
        </w:rPr>
        <w:t>Target</w:t>
      </w:r>
      <w:proofErr w:type="gramEnd"/>
      <w:r w:rsidRPr="00483EE3">
        <w:rPr>
          <w:rFonts w:eastAsiaTheme="minorHAnsi"/>
          <w:color w:val="000000" w:themeColor="text1"/>
          <w:szCs w:val="72"/>
          <w:lang w:val="es-ES_tradnl"/>
        </w:rPr>
        <w:t xml:space="preserve"> </w:t>
      </w:r>
      <w:r w:rsidRPr="00483EE3">
        <w:rPr>
          <w:rFonts w:eastAsiaTheme="minorHAnsi"/>
          <w:color w:val="000000" w:themeColor="text1"/>
          <w:szCs w:val="36"/>
          <w:lang w:val="es-ES_tradnl"/>
        </w:rPr>
        <w:t xml:space="preserve">a tasas de </w:t>
      </w:r>
      <w:r w:rsidRPr="00483EE3">
        <w:rPr>
          <w:rFonts w:eastAsiaTheme="minorHAnsi"/>
          <w:color w:val="000000" w:themeColor="text1"/>
          <w:szCs w:val="36"/>
          <w:lang w:val="es-ES_tradnl"/>
        </w:rPr>
        <w:tab/>
        <w:t>$4 para un suministro de 30 días y $10 para un suministro de 90 días.</w:t>
      </w:r>
      <w:r w:rsidR="00554519" w:rsidRPr="00483EE3">
        <w:rPr>
          <w:rFonts w:eastAsiaTheme="minorHAnsi"/>
          <w:color w:val="000000" w:themeColor="text1"/>
          <w:sz w:val="16"/>
          <w:szCs w:val="72"/>
          <w:lang w:val="es-ES_tradnl"/>
        </w:rPr>
        <w:t xml:space="preserve"> </w:t>
      </w:r>
    </w:p>
    <w:p w14:paraId="261725D9" w14:textId="77777777" w:rsidR="00483EE3" w:rsidRPr="00780C64" w:rsidRDefault="00780C64" w:rsidP="00483EE3">
      <w:pPr>
        <w:rPr>
          <w:color w:val="0000FF"/>
          <w:u w:val="single"/>
          <w:lang w:val="es-ES_tradnl"/>
        </w:rPr>
      </w:pPr>
      <w:hyperlink r:id="rId11">
        <w:r w:rsidR="00483EE3" w:rsidRPr="00780C64">
          <w:rPr>
            <w:color w:val="0000FF"/>
            <w:u w:val="single"/>
            <w:lang w:val="es-ES_tradnl"/>
          </w:rPr>
          <w:t>http://pdi.rice.edu/patient-resources/medical/4-formulary/</w:t>
        </w:r>
      </w:hyperlink>
    </w:p>
    <w:p w14:paraId="65495357" w14:textId="77777777" w:rsidR="003A1401" w:rsidRDefault="003A1401" w:rsidP="00345ACE">
      <w:pPr>
        <w:rPr>
          <w:rFonts w:eastAsiaTheme="minorHAnsi"/>
          <w:color w:val="000000" w:themeColor="text1"/>
          <w:szCs w:val="72"/>
          <w:lang w:val="es-ES_tradnl"/>
        </w:rPr>
      </w:pPr>
    </w:p>
    <w:p w14:paraId="6113AB7B" w14:textId="77777777" w:rsidR="00483EE3" w:rsidRDefault="00483EE3" w:rsidP="00345ACE">
      <w:pPr>
        <w:rPr>
          <w:rFonts w:eastAsiaTheme="minorHAnsi"/>
          <w:color w:val="000000" w:themeColor="text1"/>
          <w:szCs w:val="72"/>
          <w:lang w:val="es-ES_tradnl"/>
        </w:rPr>
      </w:pPr>
    </w:p>
    <w:p w14:paraId="7AB35DA1" w14:textId="77777777" w:rsidR="00394F53" w:rsidRDefault="00394F53" w:rsidP="00345ACE">
      <w:pPr>
        <w:rPr>
          <w:rFonts w:eastAsiaTheme="minorHAnsi"/>
          <w:color w:val="000000" w:themeColor="text1"/>
          <w:szCs w:val="72"/>
          <w:lang w:val="es-ES_tradnl"/>
        </w:rPr>
      </w:pPr>
    </w:p>
    <w:p w14:paraId="4AA6699F" w14:textId="345F58DD" w:rsidR="00483EE3" w:rsidRDefault="00483EE3" w:rsidP="00345ACE">
      <w:pPr>
        <w:rPr>
          <w:rFonts w:eastAsiaTheme="minorHAnsi"/>
          <w:b/>
          <w:color w:val="000000" w:themeColor="text1"/>
          <w:szCs w:val="72"/>
          <w:u w:val="single"/>
          <w:lang w:val="es-ES_tradnl"/>
        </w:rPr>
      </w:pPr>
      <w:r>
        <w:rPr>
          <w:rFonts w:eastAsiaTheme="minorHAnsi"/>
          <w:b/>
          <w:color w:val="000000" w:themeColor="text1"/>
          <w:szCs w:val="72"/>
          <w:u w:val="single"/>
          <w:lang w:val="es-ES_tradnl"/>
        </w:rPr>
        <w:t xml:space="preserve">Buscador de Medicamentos con Descuento </w:t>
      </w:r>
    </w:p>
    <w:p w14:paraId="54D17B83" w14:textId="77777777" w:rsidR="00483EE3" w:rsidRDefault="00483EE3" w:rsidP="00345ACE">
      <w:pPr>
        <w:rPr>
          <w:rFonts w:eastAsiaTheme="minorHAnsi"/>
          <w:color w:val="000000" w:themeColor="text1"/>
          <w:szCs w:val="72"/>
          <w:lang w:val="es-ES_tradnl"/>
        </w:rPr>
      </w:pPr>
      <w:r>
        <w:rPr>
          <w:rFonts w:eastAsiaTheme="minorHAnsi"/>
          <w:b/>
          <w:color w:val="000000" w:themeColor="text1"/>
          <w:szCs w:val="72"/>
          <w:lang w:val="es-ES_tradnl"/>
        </w:rPr>
        <w:tab/>
      </w:r>
      <w:r>
        <w:rPr>
          <w:rFonts w:eastAsiaTheme="minorHAnsi"/>
          <w:color w:val="000000" w:themeColor="text1"/>
          <w:szCs w:val="72"/>
          <w:lang w:val="es-ES_tradnl"/>
        </w:rPr>
        <w:t xml:space="preserve">Ingrese el nombre de su medicamento prescrito, la dosis y su código postal para </w:t>
      </w:r>
    </w:p>
    <w:p w14:paraId="48E0DD9E" w14:textId="5015485F" w:rsidR="00483EE3" w:rsidRPr="00483EE3" w:rsidRDefault="00483EE3" w:rsidP="00345ACE">
      <w:pPr>
        <w:rPr>
          <w:rFonts w:eastAsiaTheme="minorHAnsi"/>
          <w:color w:val="000000" w:themeColor="text1"/>
          <w:szCs w:val="72"/>
          <w:lang w:val="es-ES_tradnl"/>
        </w:rPr>
      </w:pPr>
      <w:r>
        <w:rPr>
          <w:rFonts w:eastAsiaTheme="minorHAnsi"/>
          <w:color w:val="000000" w:themeColor="text1"/>
          <w:szCs w:val="72"/>
          <w:lang w:val="es-ES_tradnl"/>
        </w:rPr>
        <w:tab/>
        <w:t xml:space="preserve">encontrar programas de medicamentos con descuento. </w:t>
      </w:r>
    </w:p>
    <w:p w14:paraId="490F2AAA" w14:textId="3DF5F71B" w:rsidR="003A1401" w:rsidRDefault="00780C64" w:rsidP="00345ACE">
      <w:pPr>
        <w:rPr>
          <w:color w:val="0000FF"/>
          <w:u w:val="single"/>
        </w:rPr>
      </w:pPr>
      <w:hyperlink r:id="rId12">
        <w:r w:rsidR="00483EE3">
          <w:rPr>
            <w:color w:val="0000FF"/>
            <w:u w:val="single"/>
          </w:rPr>
          <w:t>http://www.harrishealthrx.com/</w:t>
        </w:r>
      </w:hyperlink>
    </w:p>
    <w:p w14:paraId="20158A79" w14:textId="77777777" w:rsidR="00483EE3" w:rsidRDefault="00483EE3" w:rsidP="00345ACE">
      <w:pPr>
        <w:rPr>
          <w:color w:val="0000FF"/>
          <w:u w:val="single"/>
        </w:rPr>
      </w:pPr>
    </w:p>
    <w:p w14:paraId="756DF841" w14:textId="16D9CD94" w:rsidR="00483EE3" w:rsidRPr="00483EE3" w:rsidRDefault="00483EE3" w:rsidP="00345ACE">
      <w:pPr>
        <w:rPr>
          <w:rFonts w:eastAsiaTheme="minorHAnsi"/>
          <w:b/>
          <w:color w:val="000000" w:themeColor="text1"/>
          <w:szCs w:val="72"/>
          <w:u w:val="single"/>
          <w:lang w:val="es-ES_tradnl"/>
        </w:rPr>
      </w:pPr>
      <w:r>
        <w:rPr>
          <w:rFonts w:eastAsiaTheme="minorHAnsi"/>
          <w:b/>
          <w:color w:val="000000" w:themeColor="text1"/>
          <w:szCs w:val="72"/>
          <w:u w:val="single"/>
          <w:lang w:val="es-ES_tradnl"/>
        </w:rPr>
        <w:t xml:space="preserve">Recursos de Salud Generales </w:t>
      </w:r>
    </w:p>
    <w:p w14:paraId="65E49179" w14:textId="5EE397DA" w:rsidR="003A1401" w:rsidRDefault="00483EE3" w:rsidP="00345ACE">
      <w:pPr>
        <w:rPr>
          <w:rFonts w:eastAsiaTheme="minorHAnsi"/>
          <w:color w:val="000000" w:themeColor="text1"/>
          <w:szCs w:val="72"/>
          <w:lang w:val="es-ES_tradnl"/>
        </w:rPr>
      </w:pPr>
      <w:r>
        <w:rPr>
          <w:rFonts w:eastAsiaTheme="minorHAnsi"/>
          <w:color w:val="000000" w:themeColor="text1"/>
          <w:szCs w:val="72"/>
          <w:lang w:val="es-ES_tradnl"/>
        </w:rPr>
        <w:lastRenderedPageBreak/>
        <w:tab/>
        <w:t>Asistencia con la sa</w:t>
      </w:r>
      <w:r w:rsidR="00C600CC">
        <w:rPr>
          <w:rFonts w:eastAsiaTheme="minorHAnsi"/>
          <w:color w:val="000000" w:themeColor="text1"/>
          <w:szCs w:val="72"/>
          <w:lang w:val="es-ES_tradnl"/>
        </w:rPr>
        <w:t>lud mental, problemas del tabaquismo</w:t>
      </w:r>
      <w:r>
        <w:rPr>
          <w:rFonts w:eastAsiaTheme="minorHAnsi"/>
          <w:color w:val="000000" w:themeColor="text1"/>
          <w:szCs w:val="72"/>
          <w:lang w:val="es-ES_tradnl"/>
        </w:rPr>
        <w:t xml:space="preserve"> y/o abuso de alcohol y </w:t>
      </w:r>
      <w:r w:rsidR="00C600CC">
        <w:rPr>
          <w:rFonts w:eastAsiaTheme="minorHAnsi"/>
          <w:color w:val="000000" w:themeColor="text1"/>
          <w:szCs w:val="72"/>
          <w:lang w:val="es-ES_tradnl"/>
        </w:rPr>
        <w:tab/>
      </w:r>
      <w:r>
        <w:rPr>
          <w:rFonts w:eastAsiaTheme="minorHAnsi"/>
          <w:color w:val="000000" w:themeColor="text1"/>
          <w:szCs w:val="72"/>
          <w:lang w:val="es-ES_tradnl"/>
        </w:rPr>
        <w:t xml:space="preserve">drogas. </w:t>
      </w:r>
    </w:p>
    <w:p w14:paraId="6CD8470F" w14:textId="77777777" w:rsidR="00C600CC" w:rsidRPr="00780C64" w:rsidRDefault="00780C64" w:rsidP="00C600CC">
      <w:pPr>
        <w:rPr>
          <w:color w:val="0000FF"/>
          <w:lang w:val="es-ES_tradnl"/>
        </w:rPr>
      </w:pPr>
      <w:hyperlink r:id="rId13">
        <w:r w:rsidR="00C600CC" w:rsidRPr="00780C64">
          <w:rPr>
            <w:color w:val="0000FF"/>
            <w:u w:val="single"/>
            <w:lang w:val="es-ES_tradnl"/>
          </w:rPr>
          <w:t>http://pdi.rice.edu/patient-resources/general-health-resources/</w:t>
        </w:r>
      </w:hyperlink>
    </w:p>
    <w:p w14:paraId="0CADC75F" w14:textId="77777777" w:rsidR="003A1401" w:rsidRDefault="003A1401" w:rsidP="00345ACE">
      <w:pPr>
        <w:rPr>
          <w:rFonts w:eastAsiaTheme="minorHAnsi"/>
          <w:color w:val="000000" w:themeColor="text1"/>
          <w:szCs w:val="72"/>
          <w:lang w:val="es-ES_tradnl"/>
        </w:rPr>
      </w:pPr>
    </w:p>
    <w:p w14:paraId="402B01A9" w14:textId="0D088DF7" w:rsidR="00C600CC" w:rsidRDefault="00C600CC" w:rsidP="00345ACE">
      <w:pPr>
        <w:rPr>
          <w:rFonts w:eastAsiaTheme="minorHAnsi"/>
          <w:b/>
          <w:color w:val="000000" w:themeColor="text1"/>
          <w:szCs w:val="72"/>
          <w:u w:val="single"/>
          <w:lang w:val="es-ES_tradnl"/>
        </w:rPr>
      </w:pPr>
      <w:r>
        <w:rPr>
          <w:rFonts w:eastAsiaTheme="minorHAnsi"/>
          <w:b/>
          <w:color w:val="000000" w:themeColor="text1"/>
          <w:szCs w:val="72"/>
          <w:u w:val="single"/>
          <w:lang w:val="es-ES_tradnl"/>
        </w:rPr>
        <w:t>Recursos de Educación</w:t>
      </w:r>
    </w:p>
    <w:p w14:paraId="357CBA6C" w14:textId="1D7F7B85" w:rsidR="00C600CC" w:rsidRPr="00C600CC" w:rsidRDefault="00C600CC" w:rsidP="00345ACE">
      <w:pPr>
        <w:rPr>
          <w:rFonts w:eastAsiaTheme="minorHAnsi"/>
          <w:color w:val="000000" w:themeColor="text1"/>
          <w:szCs w:val="72"/>
          <w:lang w:val="es-ES_tradnl"/>
        </w:rPr>
      </w:pPr>
      <w:r>
        <w:rPr>
          <w:rFonts w:eastAsiaTheme="minorHAnsi"/>
          <w:b/>
          <w:color w:val="000000" w:themeColor="text1"/>
          <w:szCs w:val="72"/>
          <w:lang w:val="es-ES_tradnl"/>
        </w:rPr>
        <w:tab/>
      </w:r>
      <w:r>
        <w:rPr>
          <w:rFonts w:eastAsiaTheme="minorHAnsi"/>
          <w:color w:val="000000" w:themeColor="text1"/>
          <w:szCs w:val="72"/>
          <w:lang w:val="es-ES_tradnl"/>
        </w:rPr>
        <w:t xml:space="preserve">Información para obtener un GED por bajo costo o gratuito y acceder a la educación </w:t>
      </w:r>
      <w:r>
        <w:rPr>
          <w:rFonts w:eastAsiaTheme="minorHAnsi"/>
          <w:color w:val="000000" w:themeColor="text1"/>
          <w:szCs w:val="72"/>
          <w:lang w:val="es-ES_tradnl"/>
        </w:rPr>
        <w:tab/>
        <w:t>básica</w:t>
      </w:r>
      <w:r>
        <w:rPr>
          <w:rFonts w:eastAsiaTheme="minorHAnsi"/>
          <w:color w:val="000000" w:themeColor="text1"/>
          <w:szCs w:val="72"/>
          <w:lang w:val="es-ES_tradnl"/>
        </w:rPr>
        <w:tab/>
        <w:t xml:space="preserve">gratuita para los adultos y clases de lectura en Houston. </w:t>
      </w:r>
    </w:p>
    <w:p w14:paraId="5591931B" w14:textId="77777777" w:rsidR="00C600CC" w:rsidRPr="00780C64" w:rsidRDefault="00780C64" w:rsidP="00C600CC">
      <w:pPr>
        <w:rPr>
          <w:b/>
          <w:u w:val="single"/>
          <w:lang w:val="es-ES_tradnl"/>
        </w:rPr>
      </w:pPr>
      <w:hyperlink r:id="rId14">
        <w:r w:rsidR="00C600CC" w:rsidRPr="00780C64">
          <w:rPr>
            <w:color w:val="0000FF"/>
            <w:u w:val="single"/>
            <w:lang w:val="es-ES_tradnl"/>
          </w:rPr>
          <w:t>http://pdi.rice.edu/misc/general-education-development-ged-resources/</w:t>
        </w:r>
      </w:hyperlink>
    </w:p>
    <w:p w14:paraId="1C3B0736" w14:textId="77777777" w:rsidR="00C600CC" w:rsidRDefault="00C600CC" w:rsidP="00345ACE">
      <w:pPr>
        <w:rPr>
          <w:rFonts w:eastAsiaTheme="minorHAnsi"/>
          <w:color w:val="000000" w:themeColor="text1"/>
          <w:szCs w:val="72"/>
          <w:lang w:val="es-ES_tradnl"/>
        </w:rPr>
      </w:pPr>
    </w:p>
    <w:p w14:paraId="69AF0384" w14:textId="7A26C753" w:rsidR="00C1235A" w:rsidRDefault="00C600CC" w:rsidP="00C1235A">
      <w:pPr>
        <w:rPr>
          <w:rFonts w:eastAsiaTheme="minorHAnsi"/>
          <w:b/>
          <w:color w:val="000000" w:themeColor="text1"/>
          <w:szCs w:val="72"/>
          <w:u w:val="single"/>
          <w:lang w:val="es-ES_tradnl"/>
        </w:rPr>
      </w:pPr>
      <w:r w:rsidRPr="00C1235A">
        <w:rPr>
          <w:rFonts w:eastAsiaTheme="minorHAnsi"/>
          <w:b/>
          <w:color w:val="000000" w:themeColor="text1"/>
          <w:szCs w:val="72"/>
          <w:u w:val="single"/>
          <w:lang w:val="es-ES_tradnl"/>
        </w:rPr>
        <w:t xml:space="preserve">Programa de Atención Médica para las Personas sin Hogar </w:t>
      </w:r>
    </w:p>
    <w:p w14:paraId="607B4177" w14:textId="77777777" w:rsidR="00C1235A" w:rsidRDefault="00C1235A" w:rsidP="00C1235A">
      <w:pPr>
        <w:rPr>
          <w:rFonts w:eastAsiaTheme="minorHAnsi"/>
          <w:color w:val="000000" w:themeColor="text1"/>
          <w:szCs w:val="72"/>
          <w:lang w:val="es-ES_tradnl"/>
        </w:rPr>
      </w:pPr>
      <w:r>
        <w:rPr>
          <w:rFonts w:eastAsiaTheme="minorHAnsi"/>
          <w:b/>
          <w:color w:val="000000" w:themeColor="text1"/>
          <w:szCs w:val="72"/>
          <w:lang w:val="es-ES_tradnl"/>
        </w:rPr>
        <w:tab/>
      </w:r>
      <w:r>
        <w:rPr>
          <w:rFonts w:eastAsiaTheme="minorHAnsi"/>
          <w:color w:val="000000" w:themeColor="text1"/>
          <w:szCs w:val="72"/>
          <w:lang w:val="es-ES_tradnl"/>
        </w:rPr>
        <w:t>Una lista de los refugios en Houston para las personas sin hogar que proporcionan</w:t>
      </w:r>
    </w:p>
    <w:p w14:paraId="3CB9BC54" w14:textId="2FA58A79" w:rsidR="00C1235A" w:rsidRPr="00C1235A" w:rsidRDefault="00C1235A" w:rsidP="00C1235A">
      <w:pPr>
        <w:rPr>
          <w:rFonts w:eastAsiaTheme="minorHAnsi"/>
          <w:color w:val="000000" w:themeColor="text1"/>
          <w:szCs w:val="72"/>
          <w:lang w:val="es-ES_tradnl"/>
        </w:rPr>
      </w:pPr>
      <w:r>
        <w:rPr>
          <w:rFonts w:eastAsiaTheme="minorHAnsi"/>
          <w:color w:val="000000" w:themeColor="text1"/>
          <w:szCs w:val="72"/>
          <w:lang w:val="es-ES_tradnl"/>
        </w:rPr>
        <w:tab/>
        <w:t xml:space="preserve">servicios de elegibilidad/inscripción para los servicios de atención primaria, atención </w:t>
      </w:r>
      <w:r>
        <w:rPr>
          <w:rFonts w:eastAsiaTheme="minorHAnsi"/>
          <w:color w:val="000000" w:themeColor="text1"/>
          <w:szCs w:val="72"/>
          <w:lang w:val="es-ES_tradnl"/>
        </w:rPr>
        <w:tab/>
        <w:t>dental, atención preventiva y terapia para la salud mental y el abuso de sustancias.</w:t>
      </w:r>
    </w:p>
    <w:p w14:paraId="79515AFA" w14:textId="411C123F" w:rsidR="00C1235A" w:rsidRPr="00780C64" w:rsidRDefault="00780C64" w:rsidP="00345ACE">
      <w:pPr>
        <w:rPr>
          <w:color w:val="0000FF"/>
          <w:u w:val="single"/>
          <w:lang w:val="es-ES_tradnl"/>
        </w:rPr>
      </w:pPr>
      <w:hyperlink r:id="rId15">
        <w:r w:rsidR="00C1235A" w:rsidRPr="00780C64">
          <w:rPr>
            <w:color w:val="0000FF"/>
            <w:u w:val="single"/>
            <w:lang w:val="es-ES_tradnl"/>
          </w:rPr>
          <w:t>https://www.harrishealth.org/en/our-community/outreach-services/pages/healthcare-homeless.aspx</w:t>
        </w:r>
      </w:hyperlink>
    </w:p>
    <w:p w14:paraId="6CF4C43D" w14:textId="77777777" w:rsidR="00C1235A" w:rsidRPr="00780C64" w:rsidRDefault="00C1235A" w:rsidP="00345ACE">
      <w:pPr>
        <w:rPr>
          <w:color w:val="0000FF"/>
          <w:u w:val="single"/>
          <w:lang w:val="es-ES_tradnl"/>
        </w:rPr>
      </w:pPr>
    </w:p>
    <w:p w14:paraId="27609E44" w14:textId="77777777" w:rsidR="00C1235A" w:rsidRDefault="00C1235A" w:rsidP="00345ACE">
      <w:pPr>
        <w:rPr>
          <w:b/>
          <w:color w:val="000000" w:themeColor="text1"/>
          <w:u w:val="single"/>
          <w:lang w:val="es-ES_tradnl"/>
        </w:rPr>
      </w:pPr>
      <w:r w:rsidRPr="00C1235A">
        <w:rPr>
          <w:b/>
          <w:color w:val="000000" w:themeColor="text1"/>
          <w:u w:val="single"/>
          <w:lang w:val="es-ES_tradnl"/>
        </w:rPr>
        <w:t>Ayuda con el Alojamiento</w:t>
      </w:r>
    </w:p>
    <w:p w14:paraId="5B353FA6" w14:textId="77777777" w:rsidR="007155B5" w:rsidRDefault="00C1235A" w:rsidP="00345ACE">
      <w:pPr>
        <w:rPr>
          <w:color w:val="000000" w:themeColor="text1"/>
          <w:lang w:val="es-ES_tradnl"/>
        </w:rPr>
      </w:pPr>
      <w:r>
        <w:rPr>
          <w:color w:val="000000" w:themeColor="text1"/>
          <w:lang w:val="es-ES_tradnl"/>
        </w:rPr>
        <w:tab/>
        <w:t>Una lista de o</w:t>
      </w:r>
      <w:r w:rsidR="00773E52">
        <w:rPr>
          <w:color w:val="000000" w:themeColor="text1"/>
          <w:lang w:val="es-ES_tradnl"/>
        </w:rPr>
        <w:t xml:space="preserve">pciones de alojamiento para </w:t>
      </w:r>
      <w:r>
        <w:rPr>
          <w:color w:val="000000" w:themeColor="text1"/>
          <w:lang w:val="es-ES_tradnl"/>
        </w:rPr>
        <w:t xml:space="preserve">pacientes y familias de </w:t>
      </w:r>
      <w:r w:rsidR="00773E52">
        <w:rPr>
          <w:color w:val="000000" w:themeColor="text1"/>
          <w:lang w:val="es-ES_tradnl"/>
        </w:rPr>
        <w:t xml:space="preserve">bajos ingresos </w:t>
      </w:r>
      <w:r>
        <w:rPr>
          <w:color w:val="000000" w:themeColor="text1"/>
          <w:lang w:val="es-ES_tradnl"/>
        </w:rPr>
        <w:t xml:space="preserve">o sin </w:t>
      </w:r>
    </w:p>
    <w:p w14:paraId="051951B3" w14:textId="00695276" w:rsidR="00C1235A" w:rsidRDefault="007155B5" w:rsidP="00345ACE">
      <w:pPr>
        <w:rPr>
          <w:b/>
          <w:color w:val="000000" w:themeColor="text1"/>
          <w:u w:val="single"/>
          <w:lang w:val="es-ES_tradnl"/>
        </w:rPr>
      </w:pPr>
      <w:r>
        <w:rPr>
          <w:color w:val="000000" w:themeColor="text1"/>
          <w:lang w:val="es-ES_tradnl"/>
        </w:rPr>
        <w:tab/>
      </w:r>
      <w:r w:rsidR="00C1235A">
        <w:rPr>
          <w:color w:val="000000" w:themeColor="text1"/>
          <w:lang w:val="es-ES_tradnl"/>
        </w:rPr>
        <w:t xml:space="preserve">hogar. </w:t>
      </w:r>
      <w:r w:rsidR="00C1235A" w:rsidRPr="00C1235A">
        <w:rPr>
          <w:b/>
          <w:color w:val="000000" w:themeColor="text1"/>
          <w:u w:val="single"/>
          <w:lang w:val="es-ES_tradnl"/>
        </w:rPr>
        <w:t xml:space="preserve"> </w:t>
      </w:r>
    </w:p>
    <w:p w14:paraId="5EEA96CD" w14:textId="77777777" w:rsidR="00773E52" w:rsidRDefault="00780C64" w:rsidP="00773E52">
      <w:pPr>
        <w:rPr>
          <w:color w:val="0000FF"/>
        </w:rPr>
      </w:pPr>
      <w:hyperlink r:id="rId16">
        <w:r w:rsidR="00773E52">
          <w:rPr>
            <w:color w:val="0000FF"/>
            <w:u w:val="single"/>
          </w:rPr>
          <w:t>http://pdi.rice.edu/patient-resources/housing-2/general-housing-resources/</w:t>
        </w:r>
      </w:hyperlink>
    </w:p>
    <w:p w14:paraId="48FAF735" w14:textId="77777777" w:rsidR="00773E52" w:rsidRDefault="00773E52" w:rsidP="00345ACE">
      <w:pPr>
        <w:rPr>
          <w:b/>
          <w:color w:val="000000" w:themeColor="text1"/>
          <w:u w:val="single"/>
          <w:lang w:val="es-ES_tradnl"/>
        </w:rPr>
      </w:pPr>
    </w:p>
    <w:p w14:paraId="68A81B8C" w14:textId="25C30B03" w:rsidR="00773E52" w:rsidRDefault="00773E52" w:rsidP="00345ACE">
      <w:pPr>
        <w:rPr>
          <w:b/>
          <w:color w:val="000000" w:themeColor="text1"/>
          <w:u w:val="single"/>
          <w:lang w:val="es-ES_tradnl"/>
        </w:rPr>
      </w:pPr>
      <w:r>
        <w:rPr>
          <w:b/>
          <w:color w:val="000000" w:themeColor="text1"/>
          <w:u w:val="single"/>
          <w:lang w:val="es-ES_tradnl"/>
        </w:rPr>
        <w:t xml:space="preserve">Recursos para Servicios Públicos del Hogar </w:t>
      </w:r>
    </w:p>
    <w:p w14:paraId="0F95EC90" w14:textId="18A04191" w:rsidR="00773E52" w:rsidRDefault="00773E52" w:rsidP="00345ACE">
      <w:pPr>
        <w:rPr>
          <w:color w:val="000000" w:themeColor="text1"/>
          <w:lang w:val="es-ES_tradnl"/>
        </w:rPr>
      </w:pPr>
      <w:r>
        <w:rPr>
          <w:color w:val="000000" w:themeColor="text1"/>
          <w:lang w:val="es-ES_tradnl"/>
        </w:rPr>
        <w:tab/>
        <w:t xml:space="preserve">Recursos para bajar el costo de las facturas de energía y electricidad del hogar. </w:t>
      </w:r>
    </w:p>
    <w:p w14:paraId="1CB3BC3E" w14:textId="77777777" w:rsidR="00773E52" w:rsidRPr="00780C64" w:rsidRDefault="00780C64" w:rsidP="00773E52">
      <w:pPr>
        <w:rPr>
          <w:color w:val="0000FF"/>
          <w:u w:val="single"/>
          <w:lang w:val="es-ES_tradnl"/>
        </w:rPr>
      </w:pPr>
      <w:hyperlink r:id="rId17">
        <w:r w:rsidR="00773E52" w:rsidRPr="00780C64">
          <w:rPr>
            <w:color w:val="0000FF"/>
            <w:u w:val="single"/>
            <w:lang w:val="es-ES_tradnl"/>
          </w:rPr>
          <w:t>http://pdi.rice.edu/utilities/</w:t>
        </w:r>
      </w:hyperlink>
    </w:p>
    <w:p w14:paraId="44DEDCE0" w14:textId="77777777" w:rsidR="00773E52" w:rsidRDefault="00773E52" w:rsidP="00345ACE">
      <w:pPr>
        <w:rPr>
          <w:color w:val="000000" w:themeColor="text1"/>
          <w:lang w:val="es-ES_tradnl"/>
        </w:rPr>
      </w:pPr>
    </w:p>
    <w:p w14:paraId="364960EE" w14:textId="74B81102" w:rsidR="00773E52" w:rsidRDefault="00773E52" w:rsidP="00345ACE">
      <w:pPr>
        <w:rPr>
          <w:b/>
          <w:color w:val="000000" w:themeColor="text1"/>
          <w:lang w:val="es-ES_tradnl"/>
        </w:rPr>
      </w:pPr>
      <w:r>
        <w:rPr>
          <w:b/>
          <w:color w:val="000000" w:themeColor="text1"/>
          <w:u w:val="single"/>
          <w:lang w:val="es-ES_tradnl"/>
        </w:rPr>
        <w:t xml:space="preserve">Recursos de Teléfono/Celular </w:t>
      </w:r>
    </w:p>
    <w:p w14:paraId="28C83870" w14:textId="0754A006" w:rsidR="00773E52" w:rsidRDefault="00773E52" w:rsidP="00345ACE">
      <w:pPr>
        <w:rPr>
          <w:color w:val="000000" w:themeColor="text1"/>
          <w:lang w:val="es-ES_tradnl"/>
        </w:rPr>
      </w:pPr>
      <w:r>
        <w:rPr>
          <w:color w:val="000000" w:themeColor="text1"/>
          <w:lang w:val="es-ES_tradnl"/>
        </w:rPr>
        <w:tab/>
        <w:t xml:space="preserve">Recursos para ayudar a los individuos y familias elegibles a pagar por </w:t>
      </w:r>
      <w:r w:rsidR="004E4982">
        <w:rPr>
          <w:color w:val="000000" w:themeColor="text1"/>
          <w:lang w:val="es-ES_tradnl"/>
        </w:rPr>
        <w:t>un teléfono</w:t>
      </w:r>
      <w:r>
        <w:rPr>
          <w:color w:val="000000" w:themeColor="text1"/>
          <w:lang w:val="es-ES_tradnl"/>
        </w:rPr>
        <w:t xml:space="preserve"> y/o la </w:t>
      </w:r>
    </w:p>
    <w:p w14:paraId="1B31279D" w14:textId="4C4F1C0C" w:rsidR="00773E52" w:rsidRDefault="00773E52" w:rsidP="00345ACE">
      <w:pPr>
        <w:rPr>
          <w:color w:val="000000" w:themeColor="text1"/>
          <w:lang w:val="es-ES_tradnl"/>
        </w:rPr>
      </w:pPr>
      <w:r>
        <w:rPr>
          <w:color w:val="000000" w:themeColor="text1"/>
          <w:lang w:val="es-ES_tradnl"/>
        </w:rPr>
        <w:tab/>
        <w:t xml:space="preserve">factura </w:t>
      </w:r>
      <w:r w:rsidR="004E4982">
        <w:rPr>
          <w:color w:val="000000" w:themeColor="text1"/>
          <w:lang w:val="es-ES_tradnl"/>
        </w:rPr>
        <w:t>celular.</w:t>
      </w:r>
    </w:p>
    <w:p w14:paraId="02F1D3C2" w14:textId="77777777" w:rsidR="004E4982" w:rsidRDefault="00780C64" w:rsidP="004E4982">
      <w:pPr>
        <w:rPr>
          <w:color w:val="0000FF"/>
          <w:u w:val="single"/>
        </w:rPr>
      </w:pPr>
      <w:hyperlink r:id="rId18">
        <w:r w:rsidR="004E4982">
          <w:rPr>
            <w:color w:val="0000FF"/>
            <w:u w:val="single"/>
          </w:rPr>
          <w:t>http://pdi.rice.edu/link-up-and-lifeline/</w:t>
        </w:r>
      </w:hyperlink>
    </w:p>
    <w:p w14:paraId="548BB0BD" w14:textId="77777777" w:rsidR="004E4982" w:rsidRPr="00D94D3C" w:rsidRDefault="004E4982" w:rsidP="00345ACE">
      <w:pPr>
        <w:rPr>
          <w:b/>
          <w:color w:val="000000" w:themeColor="text1"/>
          <w:u w:val="single"/>
          <w:lang w:val="es-ES_tradnl"/>
        </w:rPr>
      </w:pPr>
    </w:p>
    <w:p w14:paraId="12555BF2" w14:textId="09B4CD02" w:rsidR="004E4982" w:rsidRPr="00D94D3C" w:rsidRDefault="00D94D3C" w:rsidP="00345ACE">
      <w:pPr>
        <w:rPr>
          <w:b/>
          <w:color w:val="000000" w:themeColor="text1"/>
          <w:u w:val="single"/>
          <w:lang w:val="es-ES_tradnl"/>
        </w:rPr>
      </w:pPr>
      <w:r>
        <w:rPr>
          <w:b/>
          <w:color w:val="000000" w:themeColor="text1"/>
          <w:u w:val="single"/>
          <w:lang w:val="es-ES_tradnl"/>
        </w:rPr>
        <w:t xml:space="preserve">Recursos Jurídicos </w:t>
      </w:r>
      <w:r w:rsidRPr="00D94D3C">
        <w:rPr>
          <w:b/>
          <w:color w:val="000000" w:themeColor="text1"/>
          <w:u w:val="single"/>
          <w:lang w:val="es-ES_tradnl"/>
        </w:rPr>
        <w:t xml:space="preserve">Relacionados a la Inmigración </w:t>
      </w:r>
    </w:p>
    <w:p w14:paraId="0E082319" w14:textId="03B1E4CA" w:rsidR="004E4982" w:rsidRDefault="00D94D3C" w:rsidP="00345ACE">
      <w:pPr>
        <w:rPr>
          <w:color w:val="000000" w:themeColor="text1"/>
          <w:lang w:val="es-ES_tradnl"/>
        </w:rPr>
      </w:pPr>
      <w:r>
        <w:rPr>
          <w:color w:val="000000" w:themeColor="text1"/>
          <w:lang w:val="es-ES_tradnl"/>
        </w:rPr>
        <w:tab/>
        <w:t>Recursos para ayudar a las personas que viven en los Estados Unidos que no tienen</w:t>
      </w:r>
      <w:r>
        <w:rPr>
          <w:color w:val="000000" w:themeColor="text1"/>
          <w:lang w:val="es-ES_tradnl"/>
        </w:rPr>
        <w:tab/>
      </w:r>
      <w:r>
        <w:rPr>
          <w:color w:val="000000" w:themeColor="text1"/>
          <w:lang w:val="es-ES_tradnl"/>
        </w:rPr>
        <w:tab/>
        <w:t>documentos legales.</w:t>
      </w:r>
    </w:p>
    <w:p w14:paraId="329145FC" w14:textId="77777777" w:rsidR="00D94D3C" w:rsidRPr="00780C64" w:rsidRDefault="00D94D3C" w:rsidP="00D94D3C">
      <w:pPr>
        <w:rPr>
          <w:color w:val="0000FF"/>
          <w:u w:val="single"/>
          <w:lang w:val="es-ES_tradnl"/>
        </w:rPr>
      </w:pPr>
      <w:r w:rsidRPr="00780C64">
        <w:rPr>
          <w:color w:val="0000FF"/>
          <w:u w:val="single"/>
          <w:lang w:val="es-ES_tradnl"/>
        </w:rPr>
        <w:t>http://pdi.rice.edu/patient-resources/legal-resources-2/immigration-law-resources/</w:t>
      </w:r>
    </w:p>
    <w:p w14:paraId="4476268E" w14:textId="77777777" w:rsidR="00D94D3C" w:rsidRDefault="00D94D3C" w:rsidP="00345ACE">
      <w:pPr>
        <w:rPr>
          <w:color w:val="000000" w:themeColor="text1"/>
          <w:lang w:val="es-ES_tradnl"/>
        </w:rPr>
      </w:pPr>
    </w:p>
    <w:p w14:paraId="5EAC8963" w14:textId="77777777" w:rsidR="00394F53" w:rsidRDefault="00394F53" w:rsidP="00394F53">
      <w:pPr>
        <w:rPr>
          <w:u w:val="single"/>
        </w:rPr>
      </w:pPr>
      <w:r>
        <w:rPr>
          <w:b/>
          <w:u w:val="single"/>
        </w:rPr>
        <w:t>RIDES</w:t>
      </w:r>
    </w:p>
    <w:p w14:paraId="0A3693F1" w14:textId="2FD432F3" w:rsidR="00D94D3C" w:rsidRDefault="00394F53" w:rsidP="00345ACE">
      <w:pPr>
        <w:rPr>
          <w:color w:val="000000" w:themeColor="text1"/>
          <w:lang w:val="es-ES_tradnl"/>
        </w:rPr>
      </w:pPr>
      <w:r>
        <w:rPr>
          <w:color w:val="000000" w:themeColor="text1"/>
          <w:lang w:val="es-ES_tradnl"/>
        </w:rPr>
        <w:tab/>
        <w:t xml:space="preserve">RIDES es un programa </w:t>
      </w:r>
      <w:r w:rsidRPr="00394F53">
        <w:rPr>
          <w:rFonts w:eastAsiaTheme="minorHAnsi"/>
          <w:color w:val="000000" w:themeColor="text1"/>
          <w:szCs w:val="36"/>
          <w:lang w:val="es-ES_tradnl"/>
        </w:rPr>
        <w:t>especializado</w:t>
      </w:r>
      <w:r w:rsidRPr="00394F53">
        <w:rPr>
          <w:rFonts w:ascii="Helvetica Neue" w:eastAsiaTheme="minorHAnsi" w:hAnsi="Helvetica Neue" w:cs="Helvetica Neue"/>
          <w:color w:val="464646"/>
          <w:sz w:val="36"/>
          <w:szCs w:val="36"/>
          <w:lang w:val="es-ES_tradnl"/>
        </w:rPr>
        <w:t xml:space="preserve"> </w:t>
      </w:r>
      <w:r>
        <w:rPr>
          <w:color w:val="000000" w:themeColor="text1"/>
          <w:lang w:val="es-ES_tradnl"/>
        </w:rPr>
        <w:t xml:space="preserve">de transporte para los residentes del Condado de </w:t>
      </w:r>
      <w:r>
        <w:rPr>
          <w:color w:val="000000" w:themeColor="text1"/>
          <w:lang w:val="es-ES_tradnl"/>
        </w:rPr>
        <w:tab/>
        <w:t xml:space="preserve">Harris que tienen 65+ </w:t>
      </w:r>
      <w:proofErr w:type="gramStart"/>
      <w:r>
        <w:rPr>
          <w:color w:val="000000" w:themeColor="text1"/>
          <w:lang w:val="es-ES_tradnl"/>
        </w:rPr>
        <w:t>años de edad</w:t>
      </w:r>
      <w:proofErr w:type="gramEnd"/>
      <w:r>
        <w:rPr>
          <w:color w:val="000000" w:themeColor="text1"/>
          <w:lang w:val="es-ES_tradnl"/>
        </w:rPr>
        <w:t xml:space="preserve"> y/o tienen discapacidades. El cliente/agencia paga</w:t>
      </w:r>
      <w:r>
        <w:rPr>
          <w:color w:val="000000" w:themeColor="text1"/>
          <w:lang w:val="es-ES_tradnl"/>
        </w:rPr>
        <w:tab/>
      </w:r>
      <w:r>
        <w:rPr>
          <w:color w:val="000000" w:themeColor="text1"/>
          <w:lang w:val="es-ES_tradnl"/>
        </w:rPr>
        <w:tab/>
        <w:t xml:space="preserve">el 50% del costo total del viaje. </w:t>
      </w:r>
    </w:p>
    <w:p w14:paraId="419CFC8F" w14:textId="5C5E8681" w:rsidR="00773E52" w:rsidRPr="00780C64" w:rsidRDefault="00394F53" w:rsidP="00345ACE">
      <w:pPr>
        <w:rPr>
          <w:color w:val="0000FF"/>
          <w:u w:val="single"/>
          <w:lang w:val="es-ES_tradnl"/>
        </w:rPr>
      </w:pPr>
      <w:r w:rsidRPr="00780C64">
        <w:rPr>
          <w:color w:val="0000FF"/>
          <w:u w:val="single"/>
          <w:lang w:val="es-ES_tradnl"/>
        </w:rPr>
        <w:t>http://pdi.rice.edu/patient-resources/transportation/harris-county-rides/</w:t>
      </w:r>
    </w:p>
    <w:sectPr w:rsidR="00773E52" w:rsidRPr="00780C64" w:rsidSect="00394F53"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513"/>
    <w:rsid w:val="001E7365"/>
    <w:rsid w:val="001F4EB0"/>
    <w:rsid w:val="0020299E"/>
    <w:rsid w:val="00345ACE"/>
    <w:rsid w:val="00362B97"/>
    <w:rsid w:val="0038073A"/>
    <w:rsid w:val="00394F53"/>
    <w:rsid w:val="003A1401"/>
    <w:rsid w:val="00483EE3"/>
    <w:rsid w:val="004A3C7A"/>
    <w:rsid w:val="004E4982"/>
    <w:rsid w:val="0051359D"/>
    <w:rsid w:val="00554519"/>
    <w:rsid w:val="007155B5"/>
    <w:rsid w:val="00773E52"/>
    <w:rsid w:val="00780C64"/>
    <w:rsid w:val="007D1513"/>
    <w:rsid w:val="00860760"/>
    <w:rsid w:val="00905468"/>
    <w:rsid w:val="00914140"/>
    <w:rsid w:val="0094264F"/>
    <w:rsid w:val="00A94FEA"/>
    <w:rsid w:val="00C1235A"/>
    <w:rsid w:val="00C2557C"/>
    <w:rsid w:val="00C52438"/>
    <w:rsid w:val="00C600CC"/>
    <w:rsid w:val="00CC1484"/>
    <w:rsid w:val="00D30D6E"/>
    <w:rsid w:val="00D94D3C"/>
    <w:rsid w:val="00F60204"/>
    <w:rsid w:val="00FB0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46454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45ACE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ustontx.gov/health/WIC/" TargetMode="External"/><Relationship Id="rId13" Type="http://schemas.openxmlformats.org/officeDocument/2006/relationships/hyperlink" Target="http://pdi.rice.edu/patient-resources/general-health-resources/" TargetMode="External"/><Relationship Id="rId18" Type="http://schemas.openxmlformats.org/officeDocument/2006/relationships/hyperlink" Target="http://pdi.rice.edu/link-up-and-lifeline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exashealthoptions.com/cp/whyinsurance.html" TargetMode="External"/><Relationship Id="rId12" Type="http://schemas.openxmlformats.org/officeDocument/2006/relationships/hyperlink" Target="http://www.harrishealthrx.com/" TargetMode="External"/><Relationship Id="rId17" Type="http://schemas.openxmlformats.org/officeDocument/2006/relationships/hyperlink" Target="http://pdi.rice.edu/utilities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pdi.rice.edu/patient-resources/housing-2/general-housing-resources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healthcare.gov/screener/" TargetMode="External"/><Relationship Id="rId11" Type="http://schemas.openxmlformats.org/officeDocument/2006/relationships/hyperlink" Target="http://pdi.rice.edu/patient-resources/medical/4-formulary/" TargetMode="External"/><Relationship Id="rId5" Type="http://schemas.openxmlformats.org/officeDocument/2006/relationships/hyperlink" Target="https://www.harrishealth.org/en/patients/access-care/eligibility-card/pages/default.aspx" TargetMode="External"/><Relationship Id="rId15" Type="http://schemas.openxmlformats.org/officeDocument/2006/relationships/hyperlink" Target="https://www.harrishealth.org/en/our-community/outreach-services/pages/healthcare-homeless.aspx" TargetMode="External"/><Relationship Id="rId10" Type="http://schemas.openxmlformats.org/officeDocument/2006/relationships/hyperlink" Target="https://www.harrishealth.org/en/services/locations/pages/primary-care.aspx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pdi.rice.edu/" TargetMode="External"/><Relationship Id="rId9" Type="http://schemas.openxmlformats.org/officeDocument/2006/relationships/hyperlink" Target="http://www.echos-houston.org/default.asp?pg=about" TargetMode="External"/><Relationship Id="rId14" Type="http://schemas.openxmlformats.org/officeDocument/2006/relationships/hyperlink" Target="http://pdi.rice.edu/misc/general-education-development-ged-resourc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761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Shivani Raman</dc:creator>
  <cp:keywords/>
  <dc:description/>
  <cp:lastModifiedBy>Anthony Wang</cp:lastModifiedBy>
  <cp:revision>2</cp:revision>
  <dcterms:created xsi:type="dcterms:W3CDTF">2018-02-01T08:09:00Z</dcterms:created>
  <dcterms:modified xsi:type="dcterms:W3CDTF">2018-02-01T08:09:00Z</dcterms:modified>
</cp:coreProperties>
</file>